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B7" w:rsidRPr="001B53B7" w:rsidRDefault="001B53B7" w:rsidP="001B53B7">
      <w:pPr>
        <w:rPr>
          <w:sz w:val="36"/>
          <w:szCs w:val="36"/>
        </w:rPr>
      </w:pPr>
      <w:r w:rsidRPr="001B53B7">
        <w:rPr>
          <w:sz w:val="36"/>
          <w:szCs w:val="36"/>
        </w:rPr>
        <w:t>Список обязательных документов по охране труда</w:t>
      </w:r>
    </w:p>
    <w:p w:rsidR="001B53B7" w:rsidRDefault="001B53B7" w:rsidP="001B53B7">
      <w:r>
        <w:t>Изменения, постоянно происходящие в законодательстве, требуют от специалиста по охране труда переработать комплект локальных нормативных документов. Мы бережно относимся к вашему времени, поэтому перечислим список обязательных документов для всех организаций, вне зависимости от того, об ИП идет речь, или о крупной компании.</w:t>
      </w:r>
    </w:p>
    <w:p w:rsidR="001B53B7" w:rsidRDefault="001B53B7" w:rsidP="001B53B7">
      <w:r>
        <w:t xml:space="preserve">Прежде </w:t>
      </w:r>
      <w:proofErr w:type="gramStart"/>
      <w:r>
        <w:t>всего</w:t>
      </w:r>
      <w:proofErr w:type="gramEnd"/>
      <w:r>
        <w:t xml:space="preserve"> необходимо установить, что обязательные документы по охране труда регламентированы исключительно нормативными правовыми актами. Все ГОСТ, методические рекомендации являются документами добровольного применения, поэтому документы по охране труда не должны быть избыточными. Избыточность – один из главных врагов специалистов по охране труда, так как они отвлекают от самого главного – профилактики травматизма на рабочих местах.</w:t>
      </w:r>
    </w:p>
    <w:p w:rsidR="001B53B7" w:rsidRDefault="001B53B7" w:rsidP="001B53B7">
      <w:r>
        <w:t xml:space="preserve">Требования к документам </w:t>
      </w:r>
      <w:proofErr w:type="gramStart"/>
      <w:r>
        <w:t>по</w:t>
      </w:r>
      <w:proofErr w:type="gramEnd"/>
      <w:r>
        <w:t xml:space="preserve"> ОТ в компании следующие:</w:t>
      </w:r>
    </w:p>
    <w:p w:rsidR="001B53B7" w:rsidRDefault="001B53B7" w:rsidP="001B53B7">
      <w:r>
        <w:t>-</w:t>
      </w:r>
      <w:r>
        <w:t>они не должны не противоречить нормативным правовым актам;</w:t>
      </w:r>
    </w:p>
    <w:p w:rsidR="001B53B7" w:rsidRDefault="001B53B7" w:rsidP="001B53B7">
      <w:r>
        <w:t>-</w:t>
      </w:r>
      <w:r>
        <w:t>должны быть системными, то есть исходить из установочного документа – Положения о системе управления охраной труда (СУОТ), разрабатываемого каждым работодателем;</w:t>
      </w:r>
    </w:p>
    <w:p w:rsidR="001B53B7" w:rsidRDefault="001B53B7" w:rsidP="001B53B7">
      <w:r>
        <w:t>-</w:t>
      </w:r>
      <w:r>
        <w:t>должны вовремя актуализироваться под изменения в законодательстве и храниться в соответствии с утвержденными сроками;</w:t>
      </w:r>
    </w:p>
    <w:p w:rsidR="001B53B7" w:rsidRDefault="001B53B7" w:rsidP="001B53B7">
      <w:r>
        <w:t>-</w:t>
      </w:r>
      <w:r>
        <w:t>должны быть утверждены работодателем и доведены до персонала способом, принятым правилами внутреннего документооборота компании.</w:t>
      </w:r>
    </w:p>
    <w:p w:rsidR="001B53B7" w:rsidRDefault="001B53B7" w:rsidP="001B53B7">
      <w:r>
        <w:t xml:space="preserve">Важно! Перечень обязательных документов по охране труда, подлежащих проверке надзорных органов, регламентирован нормативными правовыми актами: Трудовым кодексом, примерным положением о системе управления охраной труда от 29.10.2021 № 776н и проверочными листами </w:t>
      </w:r>
      <w:proofErr w:type="spellStart"/>
      <w:r>
        <w:t>Роструда</w:t>
      </w:r>
      <w:proofErr w:type="spellEnd"/>
      <w:r>
        <w:t>.</w:t>
      </w:r>
    </w:p>
    <w:p w:rsidR="001B53B7" w:rsidRDefault="001B53B7" w:rsidP="001B53B7">
      <w:r>
        <w:t>С учетом изменений, которые произошли, специалисту по охране труда необходимо разработать ряд основных документов по</w:t>
      </w:r>
      <w:r>
        <w:t xml:space="preserve"> охране труда. К ним относятся:</w:t>
      </w:r>
    </w:p>
    <w:p w:rsidR="001B53B7" w:rsidRDefault="001B53B7" w:rsidP="001B53B7">
      <w:r>
        <w:t>Положение о системе управления охраной труда в организации;</w:t>
      </w:r>
    </w:p>
    <w:p w:rsidR="001B53B7" w:rsidRDefault="001B53B7" w:rsidP="001B53B7">
      <w:r>
        <w:t>Политика организации по охране труда;</w:t>
      </w:r>
    </w:p>
    <w:p w:rsidR="001B53B7" w:rsidRDefault="001B53B7" w:rsidP="001B53B7">
      <w:r>
        <w:t>Перечень опасностей;</w:t>
      </w:r>
    </w:p>
    <w:p w:rsidR="001B53B7" w:rsidRDefault="001B53B7" w:rsidP="001B53B7">
      <w:r>
        <w:t>План мероприятий по управлению рисками;</w:t>
      </w:r>
    </w:p>
    <w:p w:rsidR="001B53B7" w:rsidRDefault="001B53B7" w:rsidP="001B53B7">
      <w:r>
        <w:t>План мероприятий по улучшению условий и охраны труда</w:t>
      </w:r>
      <w:bookmarkStart w:id="0" w:name="_GoBack"/>
      <w:bookmarkEnd w:id="0"/>
    </w:p>
    <w:sectPr w:rsidR="001B5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D1"/>
    <w:rsid w:val="001B53B7"/>
    <w:rsid w:val="00B656D1"/>
    <w:rsid w:val="00B90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1676</Characters>
  <Application>Microsoft Office Word</Application>
  <DocSecurity>0</DocSecurity>
  <Lines>13</Lines>
  <Paragraphs>3</Paragraphs>
  <ScaleCrop>false</ScaleCrop>
  <Company>Krokoz™</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2024-03-14T04:35:00Z</dcterms:created>
  <dcterms:modified xsi:type="dcterms:W3CDTF">2024-03-14T04:37:00Z</dcterms:modified>
</cp:coreProperties>
</file>